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E22EA" w14:textId="77777777" w:rsidR="007F7428" w:rsidRPr="00C51151" w:rsidRDefault="004B6BB0" w:rsidP="00985580">
      <w:pPr>
        <w:spacing w:before="60"/>
        <w:jc w:val="center"/>
        <w:rPr>
          <w:b/>
          <w:sz w:val="32"/>
        </w:rPr>
      </w:pPr>
      <w:r w:rsidRPr="00C51151">
        <w:rPr>
          <w:b/>
          <w:sz w:val="32"/>
        </w:rPr>
        <w:t xml:space="preserve">First Year Academic Experience </w:t>
      </w:r>
      <w:r w:rsidR="007F7428" w:rsidRPr="00C51151">
        <w:rPr>
          <w:b/>
          <w:sz w:val="32"/>
        </w:rPr>
        <w:t>Cohorts</w:t>
      </w:r>
    </w:p>
    <w:p w14:paraId="413E54A8" w14:textId="77777777" w:rsidR="00670B86" w:rsidRPr="00972796" w:rsidRDefault="008456C5" w:rsidP="008456C5">
      <w:pPr>
        <w:jc w:val="center"/>
        <w:rPr>
          <w:i/>
        </w:rPr>
      </w:pPr>
      <w:r w:rsidRPr="00972796">
        <w:rPr>
          <w:i/>
        </w:rPr>
        <w:t>Advancing</w:t>
      </w:r>
      <w:r w:rsidR="007F7428" w:rsidRPr="00972796">
        <w:rPr>
          <w:i/>
        </w:rPr>
        <w:t xml:space="preserve"> </w:t>
      </w:r>
      <w:r w:rsidRPr="00972796">
        <w:rPr>
          <w:i/>
        </w:rPr>
        <w:t>more intentional</w:t>
      </w:r>
      <w:r w:rsidR="007F7428" w:rsidRPr="00972796">
        <w:rPr>
          <w:i/>
        </w:rPr>
        <w:t xml:space="preserve"> community, connection, and cohesion among first-year students</w:t>
      </w:r>
      <w:r w:rsidRPr="00972796">
        <w:rPr>
          <w:i/>
        </w:rPr>
        <w:t xml:space="preserve"> leveraging linked classes</w:t>
      </w:r>
    </w:p>
    <w:p w14:paraId="7FDE3984" w14:textId="77777777" w:rsidR="00DD3768" w:rsidRDefault="00DD3768" w:rsidP="00623F90">
      <w:pPr>
        <w:spacing w:before="80"/>
      </w:pPr>
    </w:p>
    <w:p w14:paraId="0F428F38" w14:textId="2F8797FB" w:rsidR="00CF6CE1" w:rsidRDefault="00D00CE8" w:rsidP="00623F90">
      <w:pPr>
        <w:spacing w:before="80"/>
      </w:pPr>
      <w:r>
        <w:t xml:space="preserve">The First </w:t>
      </w:r>
      <w:r w:rsidR="00B35D02">
        <w:t xml:space="preserve">Year </w:t>
      </w:r>
      <w:r>
        <w:t>Academic Experience</w:t>
      </w:r>
      <w:r w:rsidR="00EC057D">
        <w:t xml:space="preserve"> (FYAE)</w:t>
      </w:r>
      <w:r>
        <w:t xml:space="preserve"> Team </w:t>
      </w:r>
      <w:r w:rsidR="008456C5">
        <w:t>develops</w:t>
      </w:r>
      <w:r>
        <w:t xml:space="preserve"> a supportive and compelling first-year model that will help to create a sense of community, connection, and cohesion among first-year students</w:t>
      </w:r>
      <w:r w:rsidR="00EC057D">
        <w:t xml:space="preserve"> by creating</w:t>
      </w:r>
      <w:r w:rsidR="003F371B">
        <w:t xml:space="preserve"> the following: </w:t>
      </w:r>
      <w:r w:rsidR="00DF4E28">
        <w:t xml:space="preserve">  </w:t>
      </w:r>
    </w:p>
    <w:p w14:paraId="077D1730" w14:textId="5BB98F98" w:rsidR="008456C5" w:rsidRDefault="008456C5" w:rsidP="00DF4E28">
      <w:pPr>
        <w:pStyle w:val="ListParagraph"/>
        <w:numPr>
          <w:ilvl w:val="0"/>
          <w:numId w:val="1"/>
        </w:numPr>
      </w:pPr>
      <w:r>
        <w:t xml:space="preserve">Linked courses so that students </w:t>
      </w:r>
      <w:r w:rsidR="00AB0407">
        <w:t>have</w:t>
      </w:r>
      <w:r>
        <w:t xml:space="preserve"> shared academic experiences</w:t>
      </w:r>
    </w:p>
    <w:p w14:paraId="64EF369F" w14:textId="77777777" w:rsidR="008456C5" w:rsidRDefault="008456C5" w:rsidP="00DF4E28">
      <w:pPr>
        <w:pStyle w:val="ListParagraph"/>
        <w:numPr>
          <w:ilvl w:val="0"/>
          <w:numId w:val="1"/>
        </w:numPr>
      </w:pPr>
      <w:r>
        <w:t>Small course experiences leveraging a transition seminar for students (IU172) and an AUCC course</w:t>
      </w:r>
    </w:p>
    <w:p w14:paraId="480F55B7" w14:textId="77777777" w:rsidR="008456C5" w:rsidRDefault="008456C5" w:rsidP="008456C5">
      <w:pPr>
        <w:pStyle w:val="ListParagraph"/>
        <w:numPr>
          <w:ilvl w:val="0"/>
          <w:numId w:val="1"/>
        </w:numPr>
      </w:pPr>
      <w:r>
        <w:t>Intentional coordination of academic and co-curricular supports for students enrolled</w:t>
      </w:r>
      <w:r>
        <w:rPr>
          <w:i/>
          <w:iCs/>
        </w:rPr>
        <w:t>.</w:t>
      </w:r>
    </w:p>
    <w:p w14:paraId="0F583329" w14:textId="77777777" w:rsidR="004B6BB0" w:rsidRPr="00352C60" w:rsidRDefault="00352C60" w:rsidP="00EC057D">
      <w:pPr>
        <w:spacing w:before="160"/>
        <w:rPr>
          <w:b/>
          <w:u w:val="single"/>
        </w:rPr>
      </w:pPr>
      <w:r w:rsidRPr="00352C60">
        <w:rPr>
          <w:b/>
          <w:u w:val="single"/>
        </w:rPr>
        <w:t xml:space="preserve">Cohorts – </w:t>
      </w:r>
      <w:r w:rsidR="00C51151" w:rsidRPr="00352C60">
        <w:rPr>
          <w:b/>
          <w:u w:val="single"/>
        </w:rPr>
        <w:t>Building Academic Opportunities</w:t>
      </w:r>
    </w:p>
    <w:p w14:paraId="45AF7207" w14:textId="123434E5" w:rsidR="005701E3" w:rsidRPr="00AB0407" w:rsidRDefault="00B35D02" w:rsidP="005701E3">
      <w:pPr>
        <w:rPr>
          <w:bCs/>
        </w:rPr>
      </w:pPr>
      <w:r w:rsidRPr="00AB0407">
        <w:t>FYAE</w:t>
      </w:r>
      <w:r w:rsidR="005701E3" w:rsidRPr="00AB0407">
        <w:t xml:space="preserve"> Cohorts strive to build a</w:t>
      </w:r>
      <w:r w:rsidR="00EC057D" w:rsidRPr="00AB0407">
        <w:t xml:space="preserve"> community</w:t>
      </w:r>
      <w:r w:rsidRPr="00AB0407">
        <w:t xml:space="preserve"> through</w:t>
      </w:r>
      <w:r w:rsidR="008456C5" w:rsidRPr="00AB0407">
        <w:t xml:space="preserve"> prioritizing small </w:t>
      </w:r>
      <w:r w:rsidR="00DD3768" w:rsidRPr="00AB0407">
        <w:t xml:space="preserve">paired </w:t>
      </w:r>
      <w:r w:rsidR="008456C5" w:rsidRPr="00AB0407">
        <w:t>classes</w:t>
      </w:r>
      <w:r w:rsidR="00AB0407" w:rsidRPr="00AB0407">
        <w:t xml:space="preserve"> in addition to existing</w:t>
      </w:r>
      <w:r w:rsidR="00AB0407" w:rsidRPr="00AB0407">
        <w:rPr>
          <w:rFonts w:eastAsia="Times New Roman"/>
          <w:color w:val="000000"/>
        </w:rPr>
        <w:t xml:space="preserve"> learning communities and department/college first year seminars</w:t>
      </w:r>
      <w:r w:rsidR="00AB0407">
        <w:rPr>
          <w:rFonts w:eastAsia="Times New Roman"/>
          <w:color w:val="000000"/>
        </w:rPr>
        <w:t>.</w:t>
      </w:r>
    </w:p>
    <w:p w14:paraId="76B650FA" w14:textId="605432B2" w:rsidR="00DF4E28" w:rsidRPr="005701E3" w:rsidRDefault="00DF4E28" w:rsidP="005701E3">
      <w:pPr>
        <w:pStyle w:val="ListParagraph"/>
        <w:numPr>
          <w:ilvl w:val="0"/>
          <w:numId w:val="4"/>
        </w:numPr>
        <w:rPr>
          <w:bCs/>
        </w:rPr>
      </w:pPr>
      <w:r w:rsidRPr="005701E3">
        <w:rPr>
          <w:b/>
        </w:rPr>
        <w:t>Focus on</w:t>
      </w:r>
      <w:r w:rsidR="008456C5">
        <w:rPr>
          <w:b/>
        </w:rPr>
        <w:t xml:space="preserve"> </w:t>
      </w:r>
      <w:r w:rsidR="008456C5" w:rsidRPr="008456C5">
        <w:rPr>
          <w:bCs/>
        </w:rPr>
        <w:t>(though not exclusively)</w:t>
      </w:r>
      <w:r w:rsidRPr="005701E3">
        <w:rPr>
          <w:b/>
        </w:rPr>
        <w:t xml:space="preserve"> </w:t>
      </w:r>
      <w:r w:rsidR="00AB0407">
        <w:rPr>
          <w:b/>
        </w:rPr>
        <w:t>Exploring</w:t>
      </w:r>
      <w:r w:rsidR="005701E3">
        <w:rPr>
          <w:b/>
        </w:rPr>
        <w:t xml:space="preserve"> S</w:t>
      </w:r>
      <w:r w:rsidRPr="005701E3">
        <w:rPr>
          <w:b/>
        </w:rPr>
        <w:t xml:space="preserve">tudents </w:t>
      </w:r>
      <w:r w:rsidR="005701E3">
        <w:rPr>
          <w:b/>
        </w:rPr>
        <w:t>R</w:t>
      </w:r>
      <w:r w:rsidRPr="005701E3">
        <w:rPr>
          <w:b/>
        </w:rPr>
        <w:t>ecommen</w:t>
      </w:r>
      <w:r w:rsidR="005701E3">
        <w:rPr>
          <w:b/>
        </w:rPr>
        <w:t>ded for S</w:t>
      </w:r>
      <w:r w:rsidRPr="005701E3">
        <w:rPr>
          <w:b/>
        </w:rPr>
        <w:t>upport</w:t>
      </w:r>
      <w:r w:rsidR="005701E3">
        <w:rPr>
          <w:bCs/>
        </w:rPr>
        <w:t>:</w:t>
      </w:r>
      <w:r w:rsidRPr="005701E3">
        <w:rPr>
          <w:bCs/>
        </w:rPr>
        <w:t xml:space="preserve"> This student population has higher percentages of first-generation, Pell-eligible, racially minoritized students than declared major students</w:t>
      </w:r>
    </w:p>
    <w:p w14:paraId="4B4D903D" w14:textId="53E1E35C" w:rsidR="005701E3" w:rsidRPr="00232E1C" w:rsidRDefault="005743D8" w:rsidP="00232E1C">
      <w:pPr>
        <w:pStyle w:val="ListParagraph"/>
        <w:numPr>
          <w:ilvl w:val="0"/>
          <w:numId w:val="2"/>
        </w:numPr>
        <w:rPr>
          <w:bCs/>
        </w:rPr>
      </w:pPr>
      <w:r w:rsidRPr="005701E3">
        <w:rPr>
          <w:b/>
        </w:rPr>
        <w:t>Implement Course Cohorts</w:t>
      </w:r>
      <w:r>
        <w:t xml:space="preserve">: </w:t>
      </w:r>
      <w:r w:rsidR="00DD3768">
        <w:t xml:space="preserve">Pair </w:t>
      </w:r>
      <w:r w:rsidRPr="005701E3">
        <w:rPr>
          <w:bCs/>
        </w:rPr>
        <w:t xml:space="preserve">New Student </w:t>
      </w:r>
      <w:r w:rsidR="00DF4E28" w:rsidRPr="005701E3">
        <w:rPr>
          <w:bCs/>
        </w:rPr>
        <w:t>Seminar</w:t>
      </w:r>
      <w:r w:rsidRPr="005701E3">
        <w:rPr>
          <w:bCs/>
        </w:rPr>
        <w:t xml:space="preserve">s with an </w:t>
      </w:r>
      <w:r w:rsidR="00DF4E28" w:rsidRPr="005701E3">
        <w:rPr>
          <w:bCs/>
        </w:rPr>
        <w:t>additional AUCC course</w:t>
      </w:r>
      <w:r w:rsidR="00DD3768">
        <w:rPr>
          <w:bCs/>
        </w:rPr>
        <w:t xml:space="preserve"> to boost connections among new students across two courses</w:t>
      </w:r>
    </w:p>
    <w:p w14:paraId="79A35317" w14:textId="4CEFD9DD" w:rsidR="001D5FD9" w:rsidRDefault="005701E3" w:rsidP="001D5FD9">
      <w:pPr>
        <w:pStyle w:val="ListParagraph"/>
        <w:numPr>
          <w:ilvl w:val="0"/>
          <w:numId w:val="2"/>
        </w:numPr>
        <w:rPr>
          <w:bCs/>
        </w:rPr>
      </w:pPr>
      <w:r>
        <w:rPr>
          <w:b/>
        </w:rPr>
        <w:t>Provide Additional A</w:t>
      </w:r>
      <w:r w:rsidR="00DF4E28" w:rsidRPr="005701E3">
        <w:rPr>
          <w:b/>
        </w:rPr>
        <w:t>cadem</w:t>
      </w:r>
      <w:r>
        <w:rPr>
          <w:b/>
        </w:rPr>
        <w:t xml:space="preserve">ic </w:t>
      </w:r>
      <w:r w:rsidR="008456C5">
        <w:rPr>
          <w:b/>
        </w:rPr>
        <w:t xml:space="preserve">and Co-Curricular </w:t>
      </w:r>
      <w:r>
        <w:rPr>
          <w:b/>
        </w:rPr>
        <w:t>Support</w:t>
      </w:r>
      <w:r>
        <w:rPr>
          <w:bCs/>
        </w:rPr>
        <w:t>: O</w:t>
      </w:r>
      <w:r w:rsidR="00DF4E28" w:rsidRPr="005701E3">
        <w:rPr>
          <w:bCs/>
        </w:rPr>
        <w:t xml:space="preserve">ffer </w:t>
      </w:r>
      <w:r>
        <w:rPr>
          <w:bCs/>
        </w:rPr>
        <w:t xml:space="preserve">tutoring, </w:t>
      </w:r>
      <w:r w:rsidR="00AB0407">
        <w:rPr>
          <w:bCs/>
        </w:rPr>
        <w:t>Precalculus Center</w:t>
      </w:r>
      <w:r>
        <w:rPr>
          <w:bCs/>
        </w:rPr>
        <w:t xml:space="preserve"> included,</w:t>
      </w:r>
      <w:r w:rsidR="00DF4E28" w:rsidRPr="005701E3">
        <w:rPr>
          <w:bCs/>
        </w:rPr>
        <w:t xml:space="preserve"> at times that w</w:t>
      </w:r>
      <w:r>
        <w:rPr>
          <w:bCs/>
        </w:rPr>
        <w:t>ork for these students</w:t>
      </w:r>
    </w:p>
    <w:p w14:paraId="09B79EE2" w14:textId="66E262C2" w:rsidR="008456C5" w:rsidRPr="001D5FD9" w:rsidRDefault="008456C5" w:rsidP="001D5FD9">
      <w:pPr>
        <w:pStyle w:val="ListParagraph"/>
        <w:numPr>
          <w:ilvl w:val="0"/>
          <w:numId w:val="2"/>
        </w:numPr>
        <w:rPr>
          <w:bCs/>
        </w:rPr>
      </w:pPr>
      <w:r>
        <w:rPr>
          <w:b/>
        </w:rPr>
        <w:t xml:space="preserve">Explore </w:t>
      </w:r>
      <w:r w:rsidR="00B35D02">
        <w:rPr>
          <w:b/>
        </w:rPr>
        <w:t>Residentially Based</w:t>
      </w:r>
      <w:r>
        <w:rPr>
          <w:b/>
        </w:rPr>
        <w:t xml:space="preserve"> Supports Where Applicable</w:t>
      </w:r>
      <w:r w:rsidR="00B35D02">
        <w:rPr>
          <w:b/>
        </w:rPr>
        <w:t xml:space="preserve">: </w:t>
      </w:r>
      <w:r w:rsidR="00B35D02" w:rsidRPr="00B35D02">
        <w:t>I</w:t>
      </w:r>
      <w:r w:rsidR="00B35D02">
        <w:t xml:space="preserve">ncluding through Off-Campus Life and the residential curriculum </w:t>
      </w:r>
      <w:r w:rsidR="00B35D02">
        <w:rPr>
          <w:i/>
          <w:iCs/>
        </w:rPr>
        <w:t>Live and Learn</w:t>
      </w:r>
    </w:p>
    <w:p w14:paraId="6456EB96" w14:textId="7696C5FB" w:rsidR="00D00CE8" w:rsidRPr="00E4650E" w:rsidRDefault="00B35D02" w:rsidP="00EC057D">
      <w:pPr>
        <w:spacing w:before="160"/>
        <w:rPr>
          <w:b/>
          <w:u w:val="single"/>
        </w:rPr>
      </w:pPr>
      <w:r>
        <w:rPr>
          <w:b/>
          <w:u w:val="single"/>
        </w:rPr>
        <w:t>IU</w:t>
      </w:r>
      <w:r w:rsidR="00E512AB" w:rsidRPr="00E4650E">
        <w:rPr>
          <w:b/>
          <w:u w:val="single"/>
        </w:rPr>
        <w:t>172 – New Student Seminars for Students</w:t>
      </w:r>
      <w:r w:rsidR="00AB0407">
        <w:rPr>
          <w:b/>
          <w:u w:val="single"/>
        </w:rPr>
        <w:t xml:space="preserve"> Exploring Academic Choices</w:t>
      </w:r>
    </w:p>
    <w:p w14:paraId="7598CF20" w14:textId="2B7B790B" w:rsidR="000404E0" w:rsidRPr="00B12286" w:rsidRDefault="00C074EC" w:rsidP="006D2026">
      <w:proofErr w:type="gramStart"/>
      <w:r>
        <w:t>The majority of</w:t>
      </w:r>
      <w:proofErr w:type="gramEnd"/>
      <w:r>
        <w:t xml:space="preserve"> these courses are paired </w:t>
      </w:r>
      <w:r w:rsidR="00EF23F6">
        <w:t>with CO 150</w:t>
      </w:r>
      <w:r w:rsidR="00DE3B50">
        <w:t>, CO 130,</w:t>
      </w:r>
      <w:r w:rsidR="00EF23F6">
        <w:t xml:space="preserve"> </w:t>
      </w:r>
      <w:r w:rsidR="001D5FD9">
        <w:t>and/</w:t>
      </w:r>
      <w:r w:rsidR="00EF23F6">
        <w:t xml:space="preserve">or </w:t>
      </w:r>
      <w:r w:rsidR="008456C5">
        <w:t>other AUCC</w:t>
      </w:r>
      <w:r w:rsidR="00B35D02">
        <w:t xml:space="preserve"> classe</w:t>
      </w:r>
      <w:r>
        <w:t xml:space="preserve">s.  The seminar itself </w:t>
      </w:r>
      <w:r w:rsidR="00E512AB">
        <w:t xml:space="preserve">eases the transition to college by learning how identities and experiences inform </w:t>
      </w:r>
      <w:r w:rsidR="00B35D02">
        <w:t xml:space="preserve">strengths, </w:t>
      </w:r>
      <w:r w:rsidR="00E512AB">
        <w:t xml:space="preserve">values, </w:t>
      </w:r>
      <w:proofErr w:type="gramStart"/>
      <w:r w:rsidR="00E512AB">
        <w:t>skills</w:t>
      </w:r>
      <w:proofErr w:type="gramEnd"/>
      <w:r w:rsidR="00E512AB">
        <w:t xml:space="preserve"> and interests, and how they apply to educational and professional aspirations. </w:t>
      </w:r>
      <w:r w:rsidR="00EF23F6" w:rsidRPr="00B12286">
        <w:rPr>
          <w:rFonts w:cstheme="minorHAnsi"/>
          <w:b/>
          <w:shd w:val="clear" w:color="auto" w:fill="FFFFFF"/>
        </w:rPr>
        <w:t xml:space="preserve">The following </w:t>
      </w:r>
      <w:r w:rsidR="00AB0407">
        <w:rPr>
          <w:rFonts w:cstheme="minorHAnsi"/>
          <w:b/>
          <w:shd w:val="clear" w:color="auto" w:fill="FFFFFF"/>
        </w:rPr>
        <w:t>address</w:t>
      </w:r>
      <w:r w:rsidR="00EF23F6" w:rsidRPr="00B12286">
        <w:rPr>
          <w:rFonts w:cstheme="minorHAnsi"/>
          <w:b/>
          <w:shd w:val="clear" w:color="auto" w:fill="FFFFFF"/>
        </w:rPr>
        <w:t xml:space="preserve"> specific </w:t>
      </w:r>
      <w:r w:rsidR="00AB0407">
        <w:rPr>
          <w:rFonts w:cstheme="minorHAnsi"/>
          <w:b/>
          <w:shd w:val="clear" w:color="auto" w:fill="FFFFFF"/>
        </w:rPr>
        <w:t xml:space="preserve">interest areas or </w:t>
      </w:r>
      <w:r w:rsidR="00EF23F6" w:rsidRPr="00B12286">
        <w:rPr>
          <w:rFonts w:cstheme="minorHAnsi"/>
          <w:b/>
          <w:shd w:val="clear" w:color="auto" w:fill="FFFFFF"/>
        </w:rPr>
        <w:t>populations</w:t>
      </w:r>
      <w:r w:rsidR="00EF23F6" w:rsidRPr="00B71F16">
        <w:rPr>
          <w:rFonts w:cstheme="minorHAnsi"/>
          <w:shd w:val="clear" w:color="auto" w:fill="FFFFFF"/>
        </w:rPr>
        <w:t>:</w:t>
      </w:r>
    </w:p>
    <w:p w14:paraId="024F0593" w14:textId="77777777" w:rsidR="00443AB4" w:rsidRDefault="00443AB4" w:rsidP="000404E0">
      <w:pPr>
        <w:rPr>
          <w:bCs/>
        </w:rPr>
        <w:sectPr w:rsidR="00443AB4" w:rsidSect="00B75E2B">
          <w:headerReference w:type="default" r:id="rId11"/>
          <w:pgSz w:w="12240" w:h="15840" w:code="1"/>
          <w:pgMar w:top="720" w:right="576" w:bottom="720" w:left="576" w:header="576" w:footer="360" w:gutter="0"/>
          <w:cols w:space="720"/>
          <w:docGrid w:linePitch="360"/>
        </w:sectPr>
      </w:pPr>
    </w:p>
    <w:p w14:paraId="2C959120" w14:textId="77777777" w:rsidR="002D6B6A" w:rsidRDefault="000404E0" w:rsidP="00B12286">
      <w:pPr>
        <w:pStyle w:val="ListParagraph"/>
        <w:numPr>
          <w:ilvl w:val="0"/>
          <w:numId w:val="5"/>
        </w:numPr>
        <w:tabs>
          <w:tab w:val="left" w:pos="360"/>
        </w:tabs>
        <w:spacing w:before="60"/>
        <w:rPr>
          <w:bCs/>
        </w:rPr>
      </w:pPr>
      <w:r w:rsidRPr="002D6B6A">
        <w:rPr>
          <w:bCs/>
        </w:rPr>
        <w:t>Exploring Major Tracks</w:t>
      </w:r>
    </w:p>
    <w:p w14:paraId="00ED3F5D" w14:textId="77777777" w:rsidR="002D6B6A" w:rsidRDefault="002D6B6A" w:rsidP="00B12286">
      <w:pPr>
        <w:pStyle w:val="ListParagraph"/>
        <w:numPr>
          <w:ilvl w:val="0"/>
          <w:numId w:val="5"/>
        </w:numPr>
        <w:tabs>
          <w:tab w:val="left" w:pos="360"/>
        </w:tabs>
        <w:spacing w:before="60"/>
        <w:rPr>
          <w:bCs/>
        </w:rPr>
      </w:pPr>
      <w:r w:rsidRPr="002D6B6A">
        <w:rPr>
          <w:bCs/>
        </w:rPr>
        <w:t>Exploring Health</w:t>
      </w:r>
      <w:r w:rsidR="00C074EC">
        <w:rPr>
          <w:bCs/>
        </w:rPr>
        <w:t xml:space="preserve"> Professions</w:t>
      </w:r>
    </w:p>
    <w:p w14:paraId="28A488E3" w14:textId="77777777" w:rsidR="002D6B6A" w:rsidRDefault="002D6B6A" w:rsidP="00EC057D">
      <w:pPr>
        <w:pStyle w:val="ListParagraph"/>
        <w:numPr>
          <w:ilvl w:val="0"/>
          <w:numId w:val="5"/>
        </w:numPr>
        <w:tabs>
          <w:tab w:val="left" w:pos="360"/>
        </w:tabs>
        <w:spacing w:before="60"/>
        <w:rPr>
          <w:bCs/>
        </w:rPr>
      </w:pPr>
      <w:r w:rsidRPr="002D6B6A">
        <w:rPr>
          <w:bCs/>
        </w:rPr>
        <w:t>International Student Success</w:t>
      </w:r>
    </w:p>
    <w:p w14:paraId="4B24257C" w14:textId="77777777" w:rsidR="002D6B6A" w:rsidRDefault="002D6B6A" w:rsidP="00EC057D">
      <w:pPr>
        <w:pStyle w:val="ListParagraph"/>
        <w:numPr>
          <w:ilvl w:val="0"/>
          <w:numId w:val="5"/>
        </w:numPr>
        <w:tabs>
          <w:tab w:val="left" w:pos="360"/>
        </w:tabs>
        <w:spacing w:before="60"/>
        <w:rPr>
          <w:bCs/>
        </w:rPr>
      </w:pPr>
      <w:r>
        <w:rPr>
          <w:bCs/>
        </w:rPr>
        <w:t>Transfer Student Success</w:t>
      </w:r>
    </w:p>
    <w:p w14:paraId="44BEF427" w14:textId="77777777" w:rsidR="00443AB4" w:rsidRPr="002D6B6A" w:rsidRDefault="00DE3B50" w:rsidP="00C51151">
      <w:pPr>
        <w:pStyle w:val="ListParagraph"/>
        <w:numPr>
          <w:ilvl w:val="0"/>
          <w:numId w:val="5"/>
        </w:numPr>
        <w:tabs>
          <w:tab w:val="left" w:pos="360"/>
        </w:tabs>
        <w:spacing w:before="60"/>
        <w:rPr>
          <w:bCs/>
        </w:rPr>
        <w:sectPr w:rsidR="00443AB4" w:rsidRPr="002D6B6A" w:rsidSect="00B75E2B">
          <w:type w:val="continuous"/>
          <w:pgSz w:w="12240" w:h="15840" w:code="1"/>
          <w:pgMar w:top="720" w:right="576" w:bottom="720" w:left="576" w:header="720" w:footer="720" w:gutter="0"/>
          <w:cols w:num="2" w:space="180"/>
          <w:docGrid w:linePitch="360"/>
        </w:sectPr>
      </w:pPr>
      <w:r w:rsidRPr="002D6B6A">
        <w:rPr>
          <w:bCs/>
        </w:rPr>
        <w:t>New</w:t>
      </w:r>
      <w:r w:rsidR="000404E0" w:rsidRPr="002D6B6A">
        <w:rPr>
          <w:bCs/>
        </w:rPr>
        <w:t xml:space="preserve"> Student Success </w:t>
      </w:r>
    </w:p>
    <w:p w14:paraId="39BF6098" w14:textId="77777777" w:rsidR="00D00CE8" w:rsidRPr="00E4650E" w:rsidRDefault="00C51151" w:rsidP="00EC057D">
      <w:pPr>
        <w:spacing w:before="160"/>
        <w:rPr>
          <w:b/>
          <w:u w:val="single"/>
        </w:rPr>
      </w:pPr>
      <w:r w:rsidRPr="00E4650E">
        <w:rPr>
          <w:b/>
          <w:u w:val="single"/>
        </w:rPr>
        <w:t xml:space="preserve">Co-Curricular Supports </w:t>
      </w:r>
      <w:r w:rsidR="00CF6CE1" w:rsidRPr="00E4650E">
        <w:rPr>
          <w:b/>
          <w:u w:val="single"/>
        </w:rPr>
        <w:t>–</w:t>
      </w:r>
      <w:r w:rsidRPr="00E4650E">
        <w:rPr>
          <w:b/>
          <w:u w:val="single"/>
        </w:rPr>
        <w:t xml:space="preserve"> </w:t>
      </w:r>
      <w:r w:rsidR="00443AB4">
        <w:rPr>
          <w:b/>
          <w:u w:val="single"/>
        </w:rPr>
        <w:t>Supporting Student Development</w:t>
      </w:r>
    </w:p>
    <w:p w14:paraId="7DE97D02" w14:textId="77777777" w:rsidR="00C51151" w:rsidRDefault="00CF6CE1" w:rsidP="00C51151">
      <w:r>
        <w:t xml:space="preserve">The Division of Student </w:t>
      </w:r>
      <w:r w:rsidR="00E4650E">
        <w:t>Affairs</w:t>
      </w:r>
      <w:r w:rsidR="000B1E29">
        <w:t xml:space="preserve"> focuses on students’ holistic learning and well-being</w:t>
      </w:r>
      <w:r w:rsidR="00B35D02">
        <w:t xml:space="preserve"> and is </w:t>
      </w:r>
      <w:r w:rsidR="000B1E29">
        <w:t>ready to d</w:t>
      </w:r>
      <w:r w:rsidR="00B35D02">
        <w:t xml:space="preserve">eliver existing services to </w:t>
      </w:r>
      <w:r w:rsidR="00EC057D">
        <w:t>FYAE</w:t>
      </w:r>
      <w:r w:rsidR="000B1E29">
        <w:t xml:space="preserve"> participants by being intentional about their specific needs and their academic demands. </w:t>
      </w:r>
    </w:p>
    <w:p w14:paraId="016DB51C" w14:textId="77777777" w:rsidR="00443AB4" w:rsidRPr="00DE112F" w:rsidRDefault="00EF23F6" w:rsidP="00EC057D">
      <w:pPr>
        <w:tabs>
          <w:tab w:val="left" w:pos="360"/>
        </w:tabs>
        <w:spacing w:before="160"/>
        <w:rPr>
          <w:b/>
        </w:rPr>
      </w:pPr>
      <w:r w:rsidRPr="00DE112F">
        <w:rPr>
          <w:b/>
        </w:rPr>
        <w:t>Live and Learn</w:t>
      </w:r>
      <w:r w:rsidR="00623F90">
        <w:rPr>
          <w:b/>
        </w:rPr>
        <w:t xml:space="preserve"> for Residential Students</w:t>
      </w:r>
    </w:p>
    <w:p w14:paraId="68C99E8E" w14:textId="77777777" w:rsidR="00E4650E" w:rsidRDefault="00E4650E" w:rsidP="00DF4E28">
      <w:pPr>
        <w:tabs>
          <w:tab w:val="left" w:pos="1080"/>
        </w:tabs>
        <w:ind w:left="1080" w:hanging="1080"/>
      </w:pPr>
      <w:r w:rsidRPr="00F203A9">
        <w:t>Module 1:</w:t>
      </w:r>
      <w:r>
        <w:t xml:space="preserve"> </w:t>
      </w:r>
      <w:r w:rsidR="00EF23F6">
        <w:tab/>
      </w:r>
      <w:r w:rsidRPr="00476484">
        <w:rPr>
          <w:i/>
        </w:rPr>
        <w:t>Connection, Community, and How-To College</w:t>
      </w:r>
      <w:r>
        <w:t xml:space="preserve"> </w:t>
      </w:r>
      <w:r w:rsidR="000B1E29">
        <w:t xml:space="preserve">– </w:t>
      </w:r>
      <w:r w:rsidR="00985580">
        <w:t>Support students in their</w:t>
      </w:r>
      <w:r>
        <w:t xml:space="preserve"> journey by providing opportunities for them to build relationships with peers and by introducing them to campus resources and organizations.</w:t>
      </w:r>
    </w:p>
    <w:p w14:paraId="19D48DF3" w14:textId="77777777" w:rsidR="00E4650E" w:rsidRDefault="000B1E29" w:rsidP="00DF4E28">
      <w:pPr>
        <w:tabs>
          <w:tab w:val="left" w:pos="1080"/>
        </w:tabs>
        <w:ind w:left="1080" w:hanging="1080"/>
      </w:pPr>
      <w:r w:rsidRPr="00F203A9">
        <w:t>Modu</w:t>
      </w:r>
      <w:r w:rsidR="00E4650E" w:rsidRPr="00F203A9">
        <w:t>l</w:t>
      </w:r>
      <w:r w:rsidRPr="00F203A9">
        <w:t>e</w:t>
      </w:r>
      <w:r w:rsidR="00E4650E" w:rsidRPr="00F203A9">
        <w:t xml:space="preserve"> 2:</w:t>
      </w:r>
      <w:r w:rsidR="00E4650E">
        <w:t xml:space="preserve"> </w:t>
      </w:r>
      <w:r w:rsidR="00EF23F6">
        <w:tab/>
      </w:r>
      <w:r w:rsidR="00E4650E" w:rsidRPr="00476484">
        <w:rPr>
          <w:i/>
        </w:rPr>
        <w:t>Student Success</w:t>
      </w:r>
      <w:r w:rsidR="00E4650E">
        <w:t xml:space="preserve"> </w:t>
      </w:r>
      <w:r>
        <w:t>–</w:t>
      </w:r>
      <w:r w:rsidR="00985580">
        <w:t xml:space="preserve"> C</w:t>
      </w:r>
      <w:r>
        <w:t>onsider the best ways to encour</w:t>
      </w:r>
      <w:r w:rsidR="00985580">
        <w:t>age</w:t>
      </w:r>
      <w:r>
        <w:t xml:space="preserve"> residents, expose them to study and well-being resources, and help them succeed in their time as students.</w:t>
      </w:r>
    </w:p>
    <w:p w14:paraId="0A56527C" w14:textId="77777777" w:rsidR="00A679FA" w:rsidRDefault="000B1E29" w:rsidP="00DF4E28">
      <w:pPr>
        <w:tabs>
          <w:tab w:val="left" w:pos="1080"/>
        </w:tabs>
        <w:ind w:left="1080" w:hanging="1080"/>
      </w:pPr>
      <w:r w:rsidRPr="00F203A9">
        <w:t>Module 3:</w:t>
      </w:r>
      <w:r>
        <w:t xml:space="preserve"> </w:t>
      </w:r>
      <w:r w:rsidR="00EF23F6">
        <w:tab/>
      </w:r>
      <w:r w:rsidRPr="00476484">
        <w:rPr>
          <w:i/>
        </w:rPr>
        <w:t>Relationships and Communication</w:t>
      </w:r>
      <w:r>
        <w:t xml:space="preserve"> –</w:t>
      </w:r>
      <w:r w:rsidR="00985580">
        <w:t xml:space="preserve"> E</w:t>
      </w:r>
      <w:r>
        <w:t>ncourage residents to think about how their values and/or beliefs may have changed and how to effectively engage in difficult con</w:t>
      </w:r>
      <w:r w:rsidR="00DF4E28">
        <w:t>versations</w:t>
      </w:r>
      <w:r>
        <w:t>.</w:t>
      </w:r>
    </w:p>
    <w:p w14:paraId="2CA72328" w14:textId="77777777" w:rsidR="000B1E29" w:rsidRDefault="000B1E29" w:rsidP="00DF4E28">
      <w:pPr>
        <w:tabs>
          <w:tab w:val="left" w:pos="1080"/>
        </w:tabs>
        <w:ind w:left="1080" w:hanging="1080"/>
      </w:pPr>
      <w:r w:rsidRPr="00F203A9">
        <w:t>Module 4:</w:t>
      </w:r>
      <w:r>
        <w:t xml:space="preserve"> </w:t>
      </w:r>
      <w:r w:rsidR="00EF23F6" w:rsidRPr="002977EF">
        <w:rPr>
          <w:i/>
        </w:rPr>
        <w:tab/>
      </w:r>
      <w:r w:rsidRPr="002977EF">
        <w:rPr>
          <w:i/>
        </w:rPr>
        <w:t>Thriving and Reflection</w:t>
      </w:r>
      <w:r>
        <w:t xml:space="preserve"> –</w:t>
      </w:r>
      <w:r w:rsidR="00985580">
        <w:t xml:space="preserve"> G</w:t>
      </w:r>
      <w:r>
        <w:t>uide residents to reflect on the progress they have made and to be grateful for everything they have learned about themselves thus far.</w:t>
      </w:r>
    </w:p>
    <w:p w14:paraId="22FC93A5" w14:textId="77777777" w:rsidR="008456C5" w:rsidRDefault="008456C5" w:rsidP="009A1281"/>
    <w:p w14:paraId="4EB8D9D0" w14:textId="42B435E4" w:rsidR="008456C5" w:rsidRDefault="008456C5" w:rsidP="00B35D02">
      <w:pPr>
        <w:pStyle w:val="ListParagraph"/>
        <w:ind w:left="1440"/>
        <w:jc w:val="right"/>
      </w:pPr>
      <w:r w:rsidRPr="008456C5">
        <w:rPr>
          <w:rFonts w:eastAsia="Times New Roman" w:cstheme="minorHAnsi"/>
        </w:rPr>
        <w:t>“By intentionally pairing courses into programs, both teachers and students experience a more coherent and enriched teaching and learning environment</w:t>
      </w:r>
      <w:r w:rsidR="00AB0407">
        <w:rPr>
          <w:rFonts w:eastAsia="Times New Roman" w:cstheme="minorHAnsi"/>
        </w:rPr>
        <w:t>”</w:t>
      </w:r>
      <w:r w:rsidRPr="008456C5">
        <w:rPr>
          <w:rFonts w:eastAsia="Times New Roman" w:cstheme="minorHAnsi"/>
        </w:rPr>
        <w:t xml:space="preserve"> (Learning Community Models, 1999).</w:t>
      </w:r>
    </w:p>
    <w:sectPr w:rsidR="008456C5" w:rsidSect="00B75E2B">
      <w:type w:val="continuous"/>
      <w:pgSz w:w="12240" w:h="15840" w:code="1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0B78F" w14:textId="77777777" w:rsidR="0090212C" w:rsidRDefault="0090212C" w:rsidP="007F7428">
      <w:r>
        <w:separator/>
      </w:r>
    </w:p>
  </w:endnote>
  <w:endnote w:type="continuationSeparator" w:id="0">
    <w:p w14:paraId="0E322C7A" w14:textId="77777777" w:rsidR="0090212C" w:rsidRDefault="0090212C" w:rsidP="007F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40153" w14:textId="77777777" w:rsidR="0090212C" w:rsidRDefault="0090212C" w:rsidP="007F7428">
      <w:r>
        <w:separator/>
      </w:r>
    </w:p>
  </w:footnote>
  <w:footnote w:type="continuationSeparator" w:id="0">
    <w:p w14:paraId="4D950163" w14:textId="77777777" w:rsidR="0090212C" w:rsidRDefault="0090212C" w:rsidP="007F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06E90" w14:textId="77777777" w:rsidR="007F7428" w:rsidRPr="00E4650E" w:rsidRDefault="007F7428">
    <w:pPr>
      <w:pStyle w:val="Header"/>
      <w:rPr>
        <w:sz w:val="2"/>
      </w:rPr>
    </w:pPr>
    <w:r w:rsidRPr="00E4650E">
      <w:rPr>
        <w:noProof/>
        <w:sz w:val="2"/>
      </w:rPr>
      <w:drawing>
        <wp:anchor distT="0" distB="0" distL="114300" distR="114300" simplePos="0" relativeHeight="251658240" behindDoc="0" locked="0" layoutInCell="1" allowOverlap="1" wp14:anchorId="778B0D39" wp14:editId="2C874A48">
          <wp:simplePos x="0" y="0"/>
          <wp:positionH relativeFrom="page">
            <wp:posOffset>922020</wp:posOffset>
          </wp:positionH>
          <wp:positionV relativeFrom="paragraph">
            <wp:posOffset>1</wp:posOffset>
          </wp:positionV>
          <wp:extent cx="5932170" cy="1242060"/>
          <wp:effectExtent l="0" t="0" r="0" b="0"/>
          <wp:wrapTopAndBottom/>
          <wp:docPr id="1" name="Picture 1" descr="C:\Users\mravinec\AppData\Local\Microsoft\Windows\INetCache\Content.Word\IMG_076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ravinec\AppData\Local\Microsoft\Windows\INetCache\Content.Word\IMG_0767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217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3952C5"/>
    <w:multiLevelType w:val="hybridMultilevel"/>
    <w:tmpl w:val="2B0E021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2AA074A8"/>
    <w:multiLevelType w:val="hybridMultilevel"/>
    <w:tmpl w:val="317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80949"/>
    <w:multiLevelType w:val="hybridMultilevel"/>
    <w:tmpl w:val="E96EA862"/>
    <w:lvl w:ilvl="0" w:tplc="0409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" w15:restartNumberingAfterBreak="0">
    <w:nsid w:val="6691218D"/>
    <w:multiLevelType w:val="hybridMultilevel"/>
    <w:tmpl w:val="B74C9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711D1"/>
    <w:multiLevelType w:val="hybridMultilevel"/>
    <w:tmpl w:val="578CE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BB0"/>
    <w:rsid w:val="0001234A"/>
    <w:rsid w:val="000404E0"/>
    <w:rsid w:val="0009329B"/>
    <w:rsid w:val="000B1E29"/>
    <w:rsid w:val="00104379"/>
    <w:rsid w:val="00153E62"/>
    <w:rsid w:val="00176F2A"/>
    <w:rsid w:val="001D5FD9"/>
    <w:rsid w:val="00232E1C"/>
    <w:rsid w:val="002543A4"/>
    <w:rsid w:val="00273718"/>
    <w:rsid w:val="00282A26"/>
    <w:rsid w:val="002977EF"/>
    <w:rsid w:val="002D6B6A"/>
    <w:rsid w:val="002F64CD"/>
    <w:rsid w:val="00352C60"/>
    <w:rsid w:val="003A39CC"/>
    <w:rsid w:val="003F371B"/>
    <w:rsid w:val="00443AB4"/>
    <w:rsid w:val="0047186B"/>
    <w:rsid w:val="00476484"/>
    <w:rsid w:val="004B6BB0"/>
    <w:rsid w:val="005701E3"/>
    <w:rsid w:val="005743D8"/>
    <w:rsid w:val="00623F90"/>
    <w:rsid w:val="006528B6"/>
    <w:rsid w:val="00670B86"/>
    <w:rsid w:val="006D2026"/>
    <w:rsid w:val="006D6444"/>
    <w:rsid w:val="00735FDA"/>
    <w:rsid w:val="007D5546"/>
    <w:rsid w:val="007F7428"/>
    <w:rsid w:val="00834BAC"/>
    <w:rsid w:val="008456C5"/>
    <w:rsid w:val="0090212C"/>
    <w:rsid w:val="00972796"/>
    <w:rsid w:val="00985580"/>
    <w:rsid w:val="009A1281"/>
    <w:rsid w:val="00A50E72"/>
    <w:rsid w:val="00A51413"/>
    <w:rsid w:val="00A679FA"/>
    <w:rsid w:val="00AB0407"/>
    <w:rsid w:val="00B12286"/>
    <w:rsid w:val="00B35D02"/>
    <w:rsid w:val="00B43856"/>
    <w:rsid w:val="00B62F42"/>
    <w:rsid w:val="00B75E2B"/>
    <w:rsid w:val="00BF3F92"/>
    <w:rsid w:val="00C074EC"/>
    <w:rsid w:val="00C51151"/>
    <w:rsid w:val="00CF6CE1"/>
    <w:rsid w:val="00D00CE8"/>
    <w:rsid w:val="00DD3768"/>
    <w:rsid w:val="00DE112F"/>
    <w:rsid w:val="00DE3B50"/>
    <w:rsid w:val="00DF4E28"/>
    <w:rsid w:val="00E4650E"/>
    <w:rsid w:val="00E512AB"/>
    <w:rsid w:val="00EC057D"/>
    <w:rsid w:val="00EC7A0C"/>
    <w:rsid w:val="00EF23F6"/>
    <w:rsid w:val="00F203A9"/>
    <w:rsid w:val="00F8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E640C85"/>
  <w15:chartTrackingRefBased/>
  <w15:docId w15:val="{B540A3EE-CBB4-4EF5-A05E-91159C8A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B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74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428"/>
  </w:style>
  <w:style w:type="paragraph" w:styleId="Footer">
    <w:name w:val="footer"/>
    <w:basedOn w:val="Normal"/>
    <w:link w:val="FooterChar"/>
    <w:uiPriority w:val="99"/>
    <w:unhideWhenUsed/>
    <w:rsid w:val="007F74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7428"/>
  </w:style>
  <w:style w:type="character" w:styleId="CommentReference">
    <w:name w:val="annotation reference"/>
    <w:basedOn w:val="DefaultParagraphFont"/>
    <w:uiPriority w:val="99"/>
    <w:semiHidden/>
    <w:unhideWhenUsed/>
    <w:rsid w:val="001D5F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F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F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F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C0D574-BD0B-4088-B680-068C4EC33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696291-C603-47ED-A454-77816121389E}">
  <ds:schemaRefs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89108d3-b991-46d7-aaa7-a7450468dd31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ACE7930-0E23-4021-9CC6-AE317F5317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60F49B-C38C-457E-80E9-77A1A6149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Barone,Ryan</cp:lastModifiedBy>
  <cp:revision>3</cp:revision>
  <dcterms:created xsi:type="dcterms:W3CDTF">2021-03-01T15:08:00Z</dcterms:created>
  <dcterms:modified xsi:type="dcterms:W3CDTF">2021-03-01T20:46:00Z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